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DF2" w:rsidRPr="00085DF2" w:rsidRDefault="00085DF2" w:rsidP="00BE31C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5DF2">
        <w:rPr>
          <w:rFonts w:ascii="Times New Roman" w:hAnsi="Times New Roman" w:cs="Times New Roman"/>
          <w:sz w:val="24"/>
          <w:szCs w:val="24"/>
        </w:rPr>
        <w:t>Сводк</w:t>
      </w:r>
      <w:r w:rsidR="00B70027">
        <w:rPr>
          <w:rFonts w:ascii="Times New Roman" w:hAnsi="Times New Roman" w:cs="Times New Roman"/>
          <w:sz w:val="24"/>
          <w:szCs w:val="24"/>
        </w:rPr>
        <w:t>а</w:t>
      </w:r>
    </w:p>
    <w:p w:rsidR="00085DF2" w:rsidRPr="00085DF2" w:rsidRDefault="00085DF2" w:rsidP="00BE31C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5DF2">
        <w:rPr>
          <w:rFonts w:ascii="Times New Roman" w:hAnsi="Times New Roman" w:cs="Times New Roman"/>
          <w:sz w:val="24"/>
          <w:szCs w:val="24"/>
        </w:rPr>
        <w:t>замечаний и предложений, поступивших</w:t>
      </w:r>
    </w:p>
    <w:p w:rsidR="00085DF2" w:rsidRPr="00085DF2" w:rsidRDefault="00085DF2" w:rsidP="00BE31C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5DF2">
        <w:rPr>
          <w:rFonts w:ascii="Times New Roman" w:hAnsi="Times New Roman" w:cs="Times New Roman"/>
          <w:sz w:val="24"/>
          <w:szCs w:val="24"/>
        </w:rPr>
        <w:t>в ходе публичных консультаций</w:t>
      </w:r>
    </w:p>
    <w:p w:rsidR="00085DF2" w:rsidRPr="00085DF2" w:rsidRDefault="00085DF2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DF2" w:rsidRDefault="00085DF2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DF2">
        <w:rPr>
          <w:rFonts w:ascii="Times New Roman" w:hAnsi="Times New Roman" w:cs="Times New Roman"/>
          <w:sz w:val="24"/>
          <w:szCs w:val="24"/>
        </w:rPr>
        <w:t xml:space="preserve">Ссылка на страницу Официального портала, на которой размещена информация о проведении публичных консультаций: </w:t>
      </w:r>
      <w:bookmarkStart w:id="0" w:name="_GoBack"/>
      <w:r w:rsidR="003647EC" w:rsidRPr="003647EC">
        <w:rPr>
          <w:rFonts w:ascii="Times New Roman" w:hAnsi="Times New Roman" w:cs="Times New Roman"/>
          <w:sz w:val="24"/>
        </w:rPr>
        <w:t>https://orv.r-19.ru/ml/2025-10-13_6201/</w:t>
      </w:r>
      <w:bookmarkEnd w:id="0"/>
    </w:p>
    <w:p w:rsidR="00B70027" w:rsidRPr="00085DF2" w:rsidRDefault="00B70027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DF2" w:rsidRDefault="00085DF2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DF2">
        <w:rPr>
          <w:rFonts w:ascii="Times New Roman" w:hAnsi="Times New Roman" w:cs="Times New Roman"/>
          <w:sz w:val="24"/>
          <w:szCs w:val="24"/>
        </w:rPr>
        <w:t xml:space="preserve">Сроки проведения публичных консультаций: с </w:t>
      </w:r>
      <w:r w:rsidR="005661A6">
        <w:rPr>
          <w:rFonts w:ascii="Times New Roman" w:hAnsi="Times New Roman" w:cs="Times New Roman"/>
          <w:sz w:val="24"/>
          <w:szCs w:val="24"/>
        </w:rPr>
        <w:t>14.10</w:t>
      </w:r>
      <w:r w:rsidR="00964EB2">
        <w:rPr>
          <w:rFonts w:ascii="Times New Roman" w:hAnsi="Times New Roman" w:cs="Times New Roman"/>
          <w:sz w:val="24"/>
          <w:szCs w:val="24"/>
        </w:rPr>
        <w:t>.2025</w:t>
      </w:r>
      <w:r w:rsidRPr="00085DF2">
        <w:rPr>
          <w:rFonts w:ascii="Times New Roman" w:hAnsi="Times New Roman" w:cs="Times New Roman"/>
          <w:sz w:val="24"/>
          <w:szCs w:val="24"/>
        </w:rPr>
        <w:t xml:space="preserve"> по </w:t>
      </w:r>
      <w:r w:rsidR="005661A6">
        <w:rPr>
          <w:rFonts w:ascii="Times New Roman" w:hAnsi="Times New Roman" w:cs="Times New Roman"/>
          <w:sz w:val="24"/>
          <w:szCs w:val="24"/>
        </w:rPr>
        <w:t>23.10</w:t>
      </w:r>
      <w:r w:rsidR="00964EB2">
        <w:rPr>
          <w:rFonts w:ascii="Times New Roman" w:hAnsi="Times New Roman" w:cs="Times New Roman"/>
          <w:sz w:val="24"/>
          <w:szCs w:val="24"/>
        </w:rPr>
        <w:t>.2025</w:t>
      </w:r>
      <w:r w:rsidRPr="00085DF2">
        <w:rPr>
          <w:rFonts w:ascii="Times New Roman" w:hAnsi="Times New Roman" w:cs="Times New Roman"/>
          <w:sz w:val="24"/>
          <w:szCs w:val="24"/>
        </w:rPr>
        <w:t>.</w:t>
      </w:r>
    </w:p>
    <w:p w:rsidR="00B70027" w:rsidRPr="00085DF2" w:rsidRDefault="00B70027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DF2" w:rsidRDefault="00085DF2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DF2">
        <w:rPr>
          <w:rFonts w:ascii="Times New Roman" w:hAnsi="Times New Roman" w:cs="Times New Roman"/>
          <w:sz w:val="24"/>
          <w:szCs w:val="24"/>
        </w:rPr>
        <w:t>Количество лиц, представивших замечания или предложения:</w:t>
      </w:r>
      <w:r w:rsidR="00B70027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B70027" w:rsidRPr="00085DF2" w:rsidRDefault="00B70027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DF2" w:rsidRPr="00B70027" w:rsidRDefault="00085DF2" w:rsidP="00B7002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DF2">
        <w:rPr>
          <w:rFonts w:ascii="Times New Roman" w:hAnsi="Times New Roman" w:cs="Times New Roman"/>
          <w:sz w:val="24"/>
          <w:szCs w:val="24"/>
        </w:rPr>
        <w:t>Отчет сгенерирован (ФИО, должность):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61A6">
        <w:rPr>
          <w:rFonts w:ascii="Times New Roman" w:hAnsi="Times New Roman" w:cs="Times New Roman"/>
          <w:sz w:val="24"/>
          <w:szCs w:val="24"/>
        </w:rPr>
        <w:t>Бурлакова Анна Васильевна</w:t>
      </w:r>
      <w:r w:rsidR="00B70027" w:rsidRPr="00B70027">
        <w:rPr>
          <w:rFonts w:ascii="Times New Roman" w:hAnsi="Times New Roman" w:cs="Times New Roman"/>
          <w:sz w:val="24"/>
          <w:szCs w:val="24"/>
        </w:rPr>
        <w:t xml:space="preserve"> – </w:t>
      </w:r>
      <w:r w:rsidR="005661A6">
        <w:rPr>
          <w:rFonts w:ascii="Times New Roman" w:hAnsi="Times New Roman" w:cs="Times New Roman"/>
          <w:sz w:val="24"/>
          <w:szCs w:val="24"/>
        </w:rPr>
        <w:t>главный</w:t>
      </w:r>
      <w:r w:rsidR="00B70027" w:rsidRPr="00B70027">
        <w:rPr>
          <w:rFonts w:ascii="Times New Roman" w:hAnsi="Times New Roman" w:cs="Times New Roman"/>
          <w:sz w:val="24"/>
          <w:szCs w:val="24"/>
        </w:rPr>
        <w:t xml:space="preserve"> специалист земельного отдела Департамент</w:t>
      </w:r>
      <w:r w:rsidR="00B70027">
        <w:rPr>
          <w:rFonts w:ascii="Times New Roman" w:hAnsi="Times New Roman" w:cs="Times New Roman"/>
          <w:sz w:val="24"/>
          <w:szCs w:val="24"/>
        </w:rPr>
        <w:t>а</w:t>
      </w:r>
      <w:r w:rsidR="00B70027" w:rsidRPr="00B70027">
        <w:rPr>
          <w:rFonts w:ascii="Times New Roman" w:hAnsi="Times New Roman" w:cs="Times New Roman"/>
          <w:sz w:val="24"/>
          <w:szCs w:val="24"/>
        </w:rPr>
        <w:t xml:space="preserve"> архитектуры, градостроительства и недвижимости города Саяногорска</w:t>
      </w:r>
    </w:p>
    <w:p w:rsidR="00085DF2" w:rsidRPr="00085DF2" w:rsidRDefault="00085DF2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W w:w="5000" w:type="pct"/>
        <w:tblInd w:w="-5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2"/>
        <w:gridCol w:w="2740"/>
        <w:gridCol w:w="3694"/>
        <w:gridCol w:w="3058"/>
      </w:tblGrid>
      <w:tr w:rsidR="00085DF2" w:rsidRPr="00B70027" w:rsidTr="00085DF2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B70027" w:rsidP="00BE31C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Позиция участника обсуждения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85DF2" w:rsidRPr="00B70027" w:rsidTr="00085DF2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B70027" w:rsidP="00BE31C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B70027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B70027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B70027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</w:tbl>
    <w:p w:rsidR="00085DF2" w:rsidRPr="00B70027" w:rsidRDefault="00085DF2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36"/>
        <w:gridCol w:w="3058"/>
      </w:tblGrid>
      <w:tr w:rsidR="00085DF2" w:rsidRPr="00B70027" w:rsidTr="00085DF2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B70027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85DF2" w:rsidRPr="00B70027" w:rsidTr="00085DF2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B70027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85DF2" w:rsidRPr="00B70027" w:rsidTr="00085DF2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B70027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85DF2" w:rsidRPr="00B70027" w:rsidTr="00085DF2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B70027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85DF2" w:rsidRDefault="00085DF2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B70027" w:rsidRDefault="00B70027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B70027" w:rsidRPr="00085DF2" w:rsidRDefault="00B70027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09"/>
        <w:gridCol w:w="513"/>
        <w:gridCol w:w="2342"/>
        <w:gridCol w:w="424"/>
        <w:gridCol w:w="3116"/>
      </w:tblGrid>
      <w:tr w:rsidR="00085DF2" w:rsidRPr="00B70027" w:rsidTr="00B70027">
        <w:tc>
          <w:tcPr>
            <w:tcW w:w="1866" w:type="pct"/>
            <w:tcBorders>
              <w:bottom w:val="single" w:sz="2" w:space="0" w:color="auto"/>
            </w:tcBorders>
            <w:vAlign w:val="bottom"/>
          </w:tcPr>
          <w:p w:rsidR="00085DF2" w:rsidRPr="00B70027" w:rsidRDefault="00B70027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Руководитель ДАГН г.Саяногорска</w:t>
            </w:r>
          </w:p>
        </w:tc>
        <w:tc>
          <w:tcPr>
            <w:tcW w:w="251" w:type="pct"/>
            <w:vAlign w:val="bottom"/>
          </w:tcPr>
          <w:p w:rsidR="00085DF2" w:rsidRPr="00B70027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tcBorders>
              <w:bottom w:val="single" w:sz="2" w:space="0" w:color="auto"/>
            </w:tcBorders>
          </w:tcPr>
          <w:p w:rsidR="00085DF2" w:rsidRPr="00B70027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" w:type="pct"/>
            <w:vAlign w:val="bottom"/>
          </w:tcPr>
          <w:p w:rsidR="00085DF2" w:rsidRPr="00B70027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pct"/>
            <w:tcBorders>
              <w:bottom w:val="single" w:sz="2" w:space="0" w:color="auto"/>
            </w:tcBorders>
            <w:vAlign w:val="bottom"/>
          </w:tcPr>
          <w:p w:rsidR="00085DF2" w:rsidRPr="00B70027" w:rsidRDefault="00B70027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Е.Н. Гуркова</w:t>
            </w:r>
          </w:p>
        </w:tc>
      </w:tr>
      <w:tr w:rsidR="00085DF2" w:rsidRPr="00085DF2" w:rsidTr="00B70027">
        <w:tc>
          <w:tcPr>
            <w:tcW w:w="1866" w:type="pct"/>
            <w:tcBorders>
              <w:top w:val="single" w:sz="2" w:space="0" w:color="auto"/>
            </w:tcBorders>
          </w:tcPr>
          <w:p w:rsidR="00085DF2" w:rsidRPr="00085DF2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</w:pPr>
            <w:r w:rsidRPr="00085DF2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(наименование должности)</w:t>
            </w:r>
          </w:p>
        </w:tc>
        <w:tc>
          <w:tcPr>
            <w:tcW w:w="251" w:type="pct"/>
          </w:tcPr>
          <w:p w:rsidR="00085DF2" w:rsidRPr="00085DF2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</w:pPr>
          </w:p>
        </w:tc>
        <w:tc>
          <w:tcPr>
            <w:tcW w:w="1147" w:type="pct"/>
            <w:tcBorders>
              <w:top w:val="single" w:sz="2" w:space="0" w:color="auto"/>
            </w:tcBorders>
          </w:tcPr>
          <w:p w:rsidR="00085DF2" w:rsidRPr="00085DF2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</w:pPr>
            <w:r w:rsidRPr="00085DF2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(подпись)</w:t>
            </w:r>
          </w:p>
        </w:tc>
        <w:tc>
          <w:tcPr>
            <w:tcW w:w="208" w:type="pct"/>
          </w:tcPr>
          <w:p w:rsidR="00085DF2" w:rsidRPr="00085DF2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</w:pPr>
          </w:p>
        </w:tc>
        <w:tc>
          <w:tcPr>
            <w:tcW w:w="1527" w:type="pct"/>
            <w:tcBorders>
              <w:top w:val="single" w:sz="2" w:space="0" w:color="auto"/>
            </w:tcBorders>
          </w:tcPr>
          <w:p w:rsidR="00085DF2" w:rsidRPr="00085DF2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</w:pPr>
            <w:r w:rsidRPr="00085DF2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(фамилия, инициалы)</w:t>
            </w:r>
          </w:p>
        </w:tc>
      </w:tr>
    </w:tbl>
    <w:p w:rsidR="005C2CDF" w:rsidRDefault="005C2CDF" w:rsidP="005661A6">
      <w:pPr>
        <w:rPr>
          <w:rFonts w:ascii="Times New Roman" w:hAnsi="Times New Roman" w:cs="Times New Roman"/>
          <w:sz w:val="24"/>
          <w:szCs w:val="24"/>
        </w:rPr>
      </w:pPr>
    </w:p>
    <w:p w:rsidR="005C2CDF" w:rsidRDefault="005C2CDF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2CDF" w:rsidRDefault="005C2CDF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61A6" w:rsidRDefault="005661A6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5661A6" w:rsidRDefault="005661A6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5661A6" w:rsidRDefault="005661A6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5661A6" w:rsidRDefault="005661A6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5661A6" w:rsidRDefault="005661A6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5661A6" w:rsidRDefault="005661A6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5661A6" w:rsidRDefault="005661A6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5661A6" w:rsidRDefault="005661A6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5661A6" w:rsidRDefault="005661A6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5661A6" w:rsidRDefault="005661A6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5661A6" w:rsidRDefault="005661A6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5661A6" w:rsidRDefault="005661A6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5661A6" w:rsidRDefault="005661A6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5661A6" w:rsidRDefault="005661A6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5C2CDF" w:rsidRDefault="005C2CDF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24"/>
        </w:rPr>
      </w:pPr>
      <w:r w:rsidRPr="005C2CDF">
        <w:rPr>
          <w:rFonts w:ascii="Times New Roman" w:hAnsi="Times New Roman" w:cs="Times New Roman"/>
          <w:sz w:val="18"/>
          <w:szCs w:val="24"/>
        </w:rPr>
        <w:t xml:space="preserve">Исп. </w:t>
      </w:r>
      <w:r w:rsidR="005661A6">
        <w:rPr>
          <w:rFonts w:ascii="Times New Roman" w:hAnsi="Times New Roman" w:cs="Times New Roman"/>
          <w:sz w:val="18"/>
          <w:szCs w:val="24"/>
        </w:rPr>
        <w:t>Бурлакова А.В.</w:t>
      </w:r>
    </w:p>
    <w:p w:rsidR="002F3AB8" w:rsidRPr="005C2CDF" w:rsidRDefault="002F3AB8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Тел. 8(39042) 6-70-06</w:t>
      </w:r>
    </w:p>
    <w:sectPr w:rsidR="002F3AB8" w:rsidRPr="005C2CDF" w:rsidSect="00B150DF">
      <w:pgSz w:w="11906" w:h="16838"/>
      <w:pgMar w:top="567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DF2"/>
    <w:rsid w:val="00085DF2"/>
    <w:rsid w:val="002F3AB8"/>
    <w:rsid w:val="003647EC"/>
    <w:rsid w:val="003704FF"/>
    <w:rsid w:val="005661A6"/>
    <w:rsid w:val="005C2CDF"/>
    <w:rsid w:val="007453D9"/>
    <w:rsid w:val="00964EB2"/>
    <w:rsid w:val="00B70027"/>
    <w:rsid w:val="00BE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0F687A-C94C-465A-B6D6-958C80C4C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D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DF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7002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700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700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Жанна Николаевна</dc:creator>
  <cp:keywords/>
  <dc:description/>
  <cp:lastModifiedBy>Бурлакова Анна Васильевна</cp:lastModifiedBy>
  <cp:revision>9</cp:revision>
  <cp:lastPrinted>2025-10-10T07:49:00Z</cp:lastPrinted>
  <dcterms:created xsi:type="dcterms:W3CDTF">2025-02-11T04:29:00Z</dcterms:created>
  <dcterms:modified xsi:type="dcterms:W3CDTF">2025-10-27T04:32:00Z</dcterms:modified>
</cp:coreProperties>
</file>